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E1B83" w14:textId="77777777" w:rsidR="006B689C" w:rsidRPr="00B00ADD" w:rsidRDefault="00B96B52" w:rsidP="00B00ADD">
      <w:pPr>
        <w:pStyle w:val="BodyCtrP"/>
        <w:rPr>
          <w:rStyle w:val="Strong"/>
        </w:rPr>
      </w:pPr>
      <w:r w:rsidRPr="00B00ADD">
        <w:rPr>
          <w:rStyle w:val="Strong"/>
        </w:rPr>
        <w:t>Sample BLS Renewal Course Agenda Without Optional Lessons</w:t>
      </w:r>
    </w:p>
    <w:p w14:paraId="79A2706A" w14:textId="77777777" w:rsidR="006B689C" w:rsidRDefault="00B96B52" w:rsidP="00B00ADD">
      <w:pPr>
        <w:pStyle w:val="BodyCtrP"/>
      </w:pPr>
      <w:r>
        <w:rPr>
          <w:w w:val="105"/>
        </w:rPr>
        <w:t>6</w:t>
      </w:r>
      <w:r>
        <w:rPr>
          <w:spacing w:val="-18"/>
          <w:w w:val="105"/>
        </w:rPr>
        <w:t xml:space="preserve"> </w:t>
      </w:r>
      <w:r>
        <w:rPr>
          <w:w w:val="105"/>
        </w:rPr>
        <w:t>students,</w:t>
      </w:r>
      <w:r>
        <w:rPr>
          <w:spacing w:val="-17"/>
          <w:w w:val="105"/>
        </w:rPr>
        <w:t xml:space="preserve"> </w:t>
      </w:r>
      <w:r>
        <w:rPr>
          <w:w w:val="105"/>
        </w:rPr>
        <w:t>1</w:t>
      </w:r>
      <w:r>
        <w:rPr>
          <w:spacing w:val="-17"/>
          <w:w w:val="105"/>
        </w:rPr>
        <w:t xml:space="preserve"> </w:t>
      </w:r>
      <w:r>
        <w:rPr>
          <w:w w:val="105"/>
        </w:rPr>
        <w:t>BLS</w:t>
      </w:r>
      <w:r>
        <w:rPr>
          <w:spacing w:val="-17"/>
          <w:w w:val="105"/>
        </w:rPr>
        <w:t xml:space="preserve"> </w:t>
      </w:r>
      <w:r>
        <w:rPr>
          <w:w w:val="105"/>
        </w:rPr>
        <w:t>Instructor;</w:t>
      </w:r>
      <w:r>
        <w:rPr>
          <w:spacing w:val="-18"/>
          <w:w w:val="105"/>
        </w:rPr>
        <w:t xml:space="preserve"> </w:t>
      </w:r>
      <w:r>
        <w:rPr>
          <w:w w:val="105"/>
        </w:rPr>
        <w:t>student-instructor</w:t>
      </w:r>
      <w:r>
        <w:rPr>
          <w:spacing w:val="-17"/>
          <w:w w:val="105"/>
        </w:rPr>
        <w:t xml:space="preserve"> </w:t>
      </w:r>
      <w:r>
        <w:rPr>
          <w:w w:val="105"/>
        </w:rPr>
        <w:t>ratio</w:t>
      </w:r>
      <w:r>
        <w:rPr>
          <w:spacing w:val="-17"/>
          <w:w w:val="105"/>
        </w:rPr>
        <w:t xml:space="preserve"> </w:t>
      </w:r>
      <w:r>
        <w:rPr>
          <w:spacing w:val="-6"/>
          <w:w w:val="105"/>
        </w:rPr>
        <w:t>6:1;</w:t>
      </w:r>
      <w:r>
        <w:rPr>
          <w:spacing w:val="-17"/>
          <w:w w:val="105"/>
        </w:rPr>
        <w:t xml:space="preserve"> </w:t>
      </w:r>
      <w:r>
        <w:rPr>
          <w:w w:val="105"/>
        </w:rPr>
        <w:t>student-manikin</w:t>
      </w:r>
      <w:r>
        <w:rPr>
          <w:spacing w:val="-18"/>
          <w:w w:val="105"/>
        </w:rPr>
        <w:t xml:space="preserve"> </w:t>
      </w:r>
      <w:r>
        <w:rPr>
          <w:w w:val="105"/>
        </w:rPr>
        <w:t>ratio</w:t>
      </w:r>
      <w:r>
        <w:rPr>
          <w:spacing w:val="-17"/>
          <w:w w:val="105"/>
        </w:rPr>
        <w:t xml:space="preserve"> </w:t>
      </w:r>
      <w:r>
        <w:rPr>
          <w:spacing w:val="-6"/>
          <w:w w:val="105"/>
        </w:rPr>
        <w:t xml:space="preserve">3:1; </w:t>
      </w:r>
      <w:r>
        <w:rPr>
          <w:w w:val="105"/>
        </w:rPr>
        <w:t>total</w:t>
      </w:r>
      <w:r>
        <w:rPr>
          <w:spacing w:val="-17"/>
          <w:w w:val="105"/>
        </w:rPr>
        <w:t xml:space="preserve"> </w:t>
      </w:r>
      <w:r>
        <w:rPr>
          <w:w w:val="105"/>
        </w:rPr>
        <w:t>time:</w:t>
      </w:r>
      <w:r>
        <w:rPr>
          <w:spacing w:val="-16"/>
          <w:w w:val="105"/>
        </w:rPr>
        <w:t xml:space="preserve"> </w:t>
      </w:r>
      <w:r>
        <w:rPr>
          <w:w w:val="105"/>
        </w:rPr>
        <w:t>approximately</w:t>
      </w:r>
      <w:r>
        <w:rPr>
          <w:spacing w:val="-16"/>
          <w:w w:val="105"/>
        </w:rPr>
        <w:t xml:space="preserve"> </w:t>
      </w:r>
      <w:r>
        <w:rPr>
          <w:w w:val="105"/>
        </w:rPr>
        <w:t>3</w:t>
      </w:r>
      <w:r>
        <w:rPr>
          <w:spacing w:val="-16"/>
          <w:w w:val="105"/>
        </w:rPr>
        <w:t xml:space="preserve"> </w:t>
      </w:r>
      <w:r>
        <w:rPr>
          <w:w w:val="105"/>
        </w:rPr>
        <w:t>hours</w:t>
      </w:r>
      <w:r>
        <w:rPr>
          <w:spacing w:val="-16"/>
          <w:w w:val="105"/>
        </w:rPr>
        <w:t xml:space="preserve"> </w:t>
      </w:r>
      <w:r>
        <w:rPr>
          <w:w w:val="105"/>
        </w:rPr>
        <w:t>(with</w:t>
      </w:r>
      <w:r>
        <w:rPr>
          <w:spacing w:val="-17"/>
          <w:w w:val="105"/>
        </w:rPr>
        <w:t xml:space="preserve"> </w:t>
      </w:r>
      <w:r>
        <w:rPr>
          <w:w w:val="105"/>
        </w:rPr>
        <w:t>breaks)</w:t>
      </w:r>
    </w:p>
    <w:tbl>
      <w:tblPr>
        <w:tblStyle w:val="BLSTable"/>
        <w:tblW w:w="9360" w:type="dxa"/>
        <w:tblLayout w:type="fixed"/>
        <w:tblLook w:val="01E0" w:firstRow="1" w:lastRow="1" w:firstColumn="1" w:lastColumn="1" w:noHBand="0" w:noVBand="0"/>
      </w:tblPr>
      <w:tblGrid>
        <w:gridCol w:w="1884"/>
        <w:gridCol w:w="7476"/>
      </w:tblGrid>
      <w:tr w:rsidR="006B689C" w14:paraId="23EEE6E2" w14:textId="77777777" w:rsidTr="00E02A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tcW w:w="1982" w:type="dxa"/>
          </w:tcPr>
          <w:p w14:paraId="3ABFA9A0" w14:textId="77777777" w:rsidR="006B689C" w:rsidRPr="00E02A07" w:rsidRDefault="00B96B52" w:rsidP="00E02A07">
            <w:pPr>
              <w:pStyle w:val="TPHeaderP"/>
            </w:pPr>
            <w:r w:rsidRPr="00E02A07">
              <w:t>Time</w:t>
            </w:r>
          </w:p>
        </w:tc>
        <w:tc>
          <w:tcPr>
            <w:tcW w:w="7908" w:type="dxa"/>
          </w:tcPr>
          <w:p w14:paraId="65DB2A33" w14:textId="77777777" w:rsidR="006B689C" w:rsidRPr="00E02A07" w:rsidRDefault="00B96B52" w:rsidP="00E02A07">
            <w:pPr>
              <w:pStyle w:val="TPHeaderP"/>
            </w:pPr>
            <w:r w:rsidRPr="00E02A07">
              <w:t>Lesson</w:t>
            </w:r>
          </w:p>
        </w:tc>
      </w:tr>
      <w:tr w:rsidR="006B689C" w14:paraId="24D375A9" w14:textId="77777777" w:rsidTr="00E02A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982" w:type="dxa"/>
          </w:tcPr>
          <w:p w14:paraId="1F1C2559" w14:textId="77777777" w:rsidR="006B689C" w:rsidRPr="00E02A07" w:rsidRDefault="00B96B52" w:rsidP="00E02A07">
            <w:pPr>
              <w:pStyle w:val="TPRegularP"/>
            </w:pPr>
            <w:r w:rsidRPr="00E02A07">
              <w:t>8:00-8:05</w:t>
            </w:r>
          </w:p>
        </w:tc>
        <w:tc>
          <w:tcPr>
            <w:tcW w:w="7908" w:type="dxa"/>
          </w:tcPr>
          <w:p w14:paraId="15D1987B" w14:textId="77777777" w:rsidR="006B689C" w:rsidRPr="00E02A07" w:rsidRDefault="00B96B52" w:rsidP="00E02A07">
            <w:pPr>
              <w:pStyle w:val="TPRegularP"/>
              <w:rPr>
                <w:rStyle w:val="Strong"/>
              </w:rPr>
            </w:pPr>
            <w:r w:rsidRPr="00E02A07">
              <w:rPr>
                <w:rStyle w:val="Strong"/>
              </w:rPr>
              <w:t>Lesson 1: Course Introduction</w:t>
            </w:r>
          </w:p>
        </w:tc>
      </w:tr>
      <w:tr w:rsidR="006B689C" w14:paraId="26B7537F" w14:textId="77777777" w:rsidTr="00E02A0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982" w:type="dxa"/>
          </w:tcPr>
          <w:p w14:paraId="5F55991A" w14:textId="77777777" w:rsidR="006B689C" w:rsidRPr="00E02A07" w:rsidRDefault="00B96B52" w:rsidP="00E02A07">
            <w:pPr>
              <w:pStyle w:val="TPRegularP"/>
            </w:pPr>
            <w:r w:rsidRPr="00E02A07">
              <w:t>8:05-8:27</w:t>
            </w:r>
          </w:p>
        </w:tc>
        <w:tc>
          <w:tcPr>
            <w:tcW w:w="7908" w:type="dxa"/>
          </w:tcPr>
          <w:p w14:paraId="71DF69F0" w14:textId="77777777" w:rsidR="006B689C" w:rsidRPr="00E02A07" w:rsidRDefault="00B96B52" w:rsidP="00E02A07">
            <w:pPr>
              <w:pStyle w:val="TPRegularP"/>
              <w:rPr>
                <w:rStyle w:val="Strong"/>
              </w:rPr>
            </w:pPr>
            <w:r w:rsidRPr="00E02A07">
              <w:rPr>
                <w:rStyle w:val="Strong"/>
              </w:rPr>
              <w:t>Lesson 2: Adult BLS</w:t>
            </w:r>
          </w:p>
          <w:p w14:paraId="22F000D1" w14:textId="77777777" w:rsidR="006B689C" w:rsidRPr="00E02A07" w:rsidRDefault="00B96B52" w:rsidP="00E02A07">
            <w:pPr>
              <w:pStyle w:val="TPRegularP"/>
            </w:pPr>
            <w:r w:rsidRPr="00E02A07">
              <w:t>Part 1: Adult Chains of Survival Part 2: Adult BLS</w:t>
            </w:r>
          </w:p>
          <w:p w14:paraId="6C5C29AA" w14:textId="77777777" w:rsidR="006B689C" w:rsidRPr="00E02A07" w:rsidRDefault="00B96B52" w:rsidP="00E02A07">
            <w:pPr>
              <w:pStyle w:val="TPRegularP"/>
            </w:pPr>
            <w:r w:rsidRPr="00E02A07">
              <w:t>Part 3: AED Practice Part 4: Bag-Mask Device</w:t>
            </w:r>
          </w:p>
        </w:tc>
      </w:tr>
      <w:tr w:rsidR="006B689C" w14:paraId="283338CD" w14:textId="77777777" w:rsidTr="00E02A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982" w:type="dxa"/>
          </w:tcPr>
          <w:p w14:paraId="620B08F9" w14:textId="77777777" w:rsidR="006B689C" w:rsidRPr="00E02A07" w:rsidRDefault="00B96B52" w:rsidP="00E02A07">
            <w:pPr>
              <w:pStyle w:val="TPRegularP"/>
            </w:pPr>
            <w:r w:rsidRPr="00E02A07">
              <w:t>8:27-8:37</w:t>
            </w:r>
          </w:p>
        </w:tc>
        <w:tc>
          <w:tcPr>
            <w:tcW w:w="7908" w:type="dxa"/>
          </w:tcPr>
          <w:p w14:paraId="5C64307E" w14:textId="77777777" w:rsidR="006B689C" w:rsidRPr="00E02A07" w:rsidRDefault="00B96B52" w:rsidP="00E02A07">
            <w:pPr>
              <w:pStyle w:val="TPRegularP"/>
              <w:rPr>
                <w:rStyle w:val="Strong"/>
              </w:rPr>
            </w:pPr>
            <w:r w:rsidRPr="00E02A07">
              <w:rPr>
                <w:rStyle w:val="Strong"/>
              </w:rPr>
              <w:t>Lesson 3: Special Considerations Part 1: Mouth-to-Mouth Breaths Part 2: Rescue Breathing</w:t>
            </w:r>
          </w:p>
          <w:p w14:paraId="0AA52B2B" w14:textId="77777777" w:rsidR="006B689C" w:rsidRPr="00E02A07" w:rsidRDefault="00B96B52" w:rsidP="00E02A07">
            <w:pPr>
              <w:pStyle w:val="TPRegularP"/>
            </w:pPr>
            <w:r w:rsidRPr="00E02A07">
              <w:t>Part 3: Breaths With an Advanced Airway</w:t>
            </w:r>
          </w:p>
          <w:p w14:paraId="7D75B87B" w14:textId="77777777" w:rsidR="006B689C" w:rsidRPr="00E02A07" w:rsidRDefault="00B96B52" w:rsidP="00E02A07">
            <w:pPr>
              <w:pStyle w:val="TPRegularP"/>
            </w:pPr>
            <w:r w:rsidRPr="00E02A07">
              <w:t>Part 4: Opioid-Associated Life-Threatening Emergency Part 5: Maternal Cardiac Arrest</w:t>
            </w:r>
          </w:p>
        </w:tc>
      </w:tr>
      <w:tr w:rsidR="006B689C" w14:paraId="69B4FE1D" w14:textId="77777777" w:rsidTr="00E02A0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982" w:type="dxa"/>
          </w:tcPr>
          <w:p w14:paraId="5016DC86" w14:textId="77777777" w:rsidR="006B689C" w:rsidRPr="00E02A07" w:rsidRDefault="00B96B52" w:rsidP="00E02A07">
            <w:pPr>
              <w:pStyle w:val="TPRegularP"/>
            </w:pPr>
            <w:r w:rsidRPr="00E02A07">
              <w:t>8:37-8:46</w:t>
            </w:r>
          </w:p>
        </w:tc>
        <w:tc>
          <w:tcPr>
            <w:tcW w:w="7908" w:type="dxa"/>
          </w:tcPr>
          <w:p w14:paraId="1816E888" w14:textId="77777777" w:rsidR="006B689C" w:rsidRPr="00E02A07" w:rsidRDefault="00B96B52" w:rsidP="00E02A07">
            <w:pPr>
              <w:pStyle w:val="TPRegularP"/>
              <w:rPr>
                <w:rStyle w:val="Strong"/>
              </w:rPr>
            </w:pPr>
            <w:r w:rsidRPr="00E02A07">
              <w:rPr>
                <w:rStyle w:val="Strong"/>
              </w:rPr>
              <w:t>Lesson 4: High-Performance Teams</w:t>
            </w:r>
          </w:p>
          <w:p w14:paraId="41E379CE" w14:textId="77777777" w:rsidR="006B689C" w:rsidRPr="00E02A07" w:rsidRDefault="00B96B52" w:rsidP="00E02A07">
            <w:pPr>
              <w:pStyle w:val="TPRegularP"/>
            </w:pPr>
            <w:r w:rsidRPr="00E02A07">
              <w:t>Part 1: Team Dynamics</w:t>
            </w:r>
          </w:p>
          <w:p w14:paraId="4EC4A9DA" w14:textId="77777777" w:rsidR="006B689C" w:rsidRPr="00E02A07" w:rsidRDefault="00B96B52" w:rsidP="00E02A07">
            <w:pPr>
              <w:pStyle w:val="TPRegularP"/>
            </w:pPr>
            <w:r w:rsidRPr="00E02A07">
              <w:t>Part 2: High-Performance Teams</w:t>
            </w:r>
          </w:p>
        </w:tc>
      </w:tr>
      <w:tr w:rsidR="006B689C" w14:paraId="02DBCC1F" w14:textId="77777777" w:rsidTr="00E02A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982" w:type="dxa"/>
          </w:tcPr>
          <w:p w14:paraId="5F858A48" w14:textId="77777777" w:rsidR="006B689C" w:rsidRPr="00E02A07" w:rsidRDefault="00B96B52" w:rsidP="00E02A07">
            <w:pPr>
              <w:pStyle w:val="TPRegularP"/>
            </w:pPr>
            <w:r w:rsidRPr="00E02A07">
              <w:t>8:46-8:56</w:t>
            </w:r>
          </w:p>
        </w:tc>
        <w:tc>
          <w:tcPr>
            <w:tcW w:w="7908" w:type="dxa"/>
          </w:tcPr>
          <w:p w14:paraId="2116CDA4" w14:textId="77777777" w:rsidR="006B689C" w:rsidRPr="00E02A07" w:rsidRDefault="00B96B52" w:rsidP="00E02A07">
            <w:pPr>
              <w:pStyle w:val="TPRegularP"/>
            </w:pPr>
            <w:r w:rsidRPr="00E02A07">
              <w:t>Break</w:t>
            </w:r>
          </w:p>
        </w:tc>
      </w:tr>
      <w:tr w:rsidR="006B689C" w14:paraId="675BA6D5" w14:textId="77777777" w:rsidTr="00E02A0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982" w:type="dxa"/>
          </w:tcPr>
          <w:p w14:paraId="453275F0" w14:textId="77777777" w:rsidR="006B689C" w:rsidRPr="00E02A07" w:rsidRDefault="00B96B52" w:rsidP="00E02A07">
            <w:pPr>
              <w:pStyle w:val="TPRegularP"/>
            </w:pPr>
            <w:r w:rsidRPr="00E02A07">
              <w:t>8:56-9:05</w:t>
            </w:r>
          </w:p>
        </w:tc>
        <w:tc>
          <w:tcPr>
            <w:tcW w:w="7908" w:type="dxa"/>
          </w:tcPr>
          <w:p w14:paraId="3BE34644" w14:textId="77777777" w:rsidR="006B689C" w:rsidRPr="00E02A07" w:rsidRDefault="00B96B52" w:rsidP="00E02A07">
            <w:pPr>
              <w:pStyle w:val="TPRegularP"/>
              <w:rPr>
                <w:rStyle w:val="Strong"/>
              </w:rPr>
            </w:pPr>
            <w:r w:rsidRPr="00E02A07">
              <w:rPr>
                <w:rStyle w:val="Strong"/>
              </w:rPr>
              <w:t>Lesson 5: Child BLS</w:t>
            </w:r>
          </w:p>
          <w:p w14:paraId="190B7386" w14:textId="5787FF5D" w:rsidR="006B689C" w:rsidRPr="00E02A07" w:rsidRDefault="00B96B52" w:rsidP="00E02A07">
            <w:pPr>
              <w:pStyle w:val="TPRegularP"/>
            </w:pPr>
            <w:r w:rsidRPr="00E02A07">
              <w:t>Part 1: Pediatric Chains of Survival Part 2: 2-Rescuer Child CPR</w:t>
            </w:r>
          </w:p>
        </w:tc>
      </w:tr>
      <w:tr w:rsidR="006B689C" w14:paraId="1DAB7379" w14:textId="77777777" w:rsidTr="00E02A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982" w:type="dxa"/>
          </w:tcPr>
          <w:p w14:paraId="421C1A56" w14:textId="77777777" w:rsidR="006B689C" w:rsidRPr="00E02A07" w:rsidRDefault="00B96B52" w:rsidP="00E02A07">
            <w:pPr>
              <w:pStyle w:val="TPRegularP"/>
            </w:pPr>
            <w:r w:rsidRPr="00E02A07">
              <w:t>9:05-9:23</w:t>
            </w:r>
          </w:p>
        </w:tc>
        <w:tc>
          <w:tcPr>
            <w:tcW w:w="7908" w:type="dxa"/>
          </w:tcPr>
          <w:p w14:paraId="4B2B30BB" w14:textId="77777777" w:rsidR="006B689C" w:rsidRPr="00E02A07" w:rsidRDefault="00B96B52" w:rsidP="00E02A07">
            <w:pPr>
              <w:pStyle w:val="TPRegularP"/>
              <w:rPr>
                <w:rStyle w:val="Strong"/>
              </w:rPr>
            </w:pPr>
            <w:r w:rsidRPr="00E02A07">
              <w:rPr>
                <w:rStyle w:val="Strong"/>
              </w:rPr>
              <w:t>Lesson 6: Infant BLS</w:t>
            </w:r>
          </w:p>
          <w:p w14:paraId="52F94774" w14:textId="4339D5FE" w:rsidR="006B689C" w:rsidRPr="00E02A07" w:rsidRDefault="00B96B52" w:rsidP="00E02A07">
            <w:pPr>
              <w:pStyle w:val="TPRegularP"/>
            </w:pPr>
            <w:r w:rsidRPr="00E02A07">
              <w:t>Part 1: Infant Compressions</w:t>
            </w:r>
          </w:p>
          <w:p w14:paraId="5335147A" w14:textId="47CC701C" w:rsidR="00C50B88" w:rsidRPr="00E02A07" w:rsidRDefault="00B96B52" w:rsidP="00E02A07">
            <w:pPr>
              <w:pStyle w:val="TPRegularP"/>
            </w:pPr>
            <w:r w:rsidRPr="00E02A07">
              <w:t xml:space="preserve">Part </w:t>
            </w:r>
            <w:r w:rsidR="00C50B88" w:rsidRPr="00E02A07">
              <w:t>2</w:t>
            </w:r>
            <w:r w:rsidRPr="00E02A07">
              <w:t xml:space="preserve">: </w:t>
            </w:r>
            <w:r w:rsidR="00C50B88" w:rsidRPr="00E02A07">
              <w:t xml:space="preserve">2-Rescuer  Infant  CPR  </w:t>
            </w:r>
          </w:p>
          <w:p w14:paraId="40371EF5" w14:textId="39357778" w:rsidR="006B689C" w:rsidRPr="00E02A07" w:rsidRDefault="00C50B88" w:rsidP="00E02A07">
            <w:pPr>
              <w:pStyle w:val="TPRegularP"/>
            </w:pPr>
            <w:r w:rsidRPr="00E02A07">
              <w:t>Part 3: AED for Infants and Children Less Than 8 Years of Age</w:t>
            </w:r>
          </w:p>
        </w:tc>
      </w:tr>
      <w:tr w:rsidR="006B689C" w14:paraId="5EFD34B1" w14:textId="77777777" w:rsidTr="00E02A0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982" w:type="dxa"/>
          </w:tcPr>
          <w:p w14:paraId="5579B3F6" w14:textId="77777777" w:rsidR="006B689C" w:rsidRPr="00E02A07" w:rsidRDefault="00B96B52" w:rsidP="00E02A07">
            <w:pPr>
              <w:pStyle w:val="TPRegularP"/>
            </w:pPr>
            <w:r w:rsidRPr="00E02A07">
              <w:t>9:23-9:30</w:t>
            </w:r>
          </w:p>
        </w:tc>
        <w:tc>
          <w:tcPr>
            <w:tcW w:w="7908" w:type="dxa"/>
          </w:tcPr>
          <w:p w14:paraId="2FE3C46D" w14:textId="77777777" w:rsidR="00BA4B06" w:rsidRPr="00E02A07" w:rsidRDefault="00B96B52" w:rsidP="00E02A07">
            <w:pPr>
              <w:pStyle w:val="TPRegularP"/>
              <w:rPr>
                <w:rStyle w:val="Strong"/>
              </w:rPr>
            </w:pPr>
            <w:r w:rsidRPr="00E02A07">
              <w:rPr>
                <w:rStyle w:val="Strong"/>
              </w:rPr>
              <w:t xml:space="preserve">Lesson 7: Relief of Choking </w:t>
            </w:r>
          </w:p>
          <w:p w14:paraId="38F9B763" w14:textId="34E0D1F7" w:rsidR="006B689C" w:rsidRPr="00E02A07" w:rsidRDefault="00B96B52" w:rsidP="00E02A07">
            <w:pPr>
              <w:pStyle w:val="TPRegularP"/>
            </w:pPr>
            <w:r w:rsidRPr="00E02A07">
              <w:t>Part 1: Adult and Child Choking Part 2: Infant Choking</w:t>
            </w:r>
          </w:p>
        </w:tc>
      </w:tr>
      <w:tr w:rsidR="006B689C" w14:paraId="1DB35C64" w14:textId="77777777" w:rsidTr="00E02A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982" w:type="dxa"/>
          </w:tcPr>
          <w:p w14:paraId="32DB6170" w14:textId="77777777" w:rsidR="006B689C" w:rsidRPr="00E02A07" w:rsidRDefault="00B96B52" w:rsidP="00E02A07">
            <w:pPr>
              <w:pStyle w:val="TPRegularP"/>
            </w:pPr>
            <w:r w:rsidRPr="00E02A07">
              <w:t>9:30-9:35</w:t>
            </w:r>
          </w:p>
        </w:tc>
        <w:tc>
          <w:tcPr>
            <w:tcW w:w="7908" w:type="dxa"/>
          </w:tcPr>
          <w:p w14:paraId="2535D82F" w14:textId="77777777" w:rsidR="006B689C" w:rsidRPr="00E02A07" w:rsidRDefault="00B96B52" w:rsidP="00E02A07">
            <w:pPr>
              <w:pStyle w:val="TPRegularP"/>
              <w:rPr>
                <w:rStyle w:val="Strong"/>
              </w:rPr>
            </w:pPr>
            <w:r w:rsidRPr="00E02A07">
              <w:rPr>
                <w:rStyle w:val="Strong"/>
              </w:rPr>
              <w:t>Lesson 8: Conclusion</w:t>
            </w:r>
          </w:p>
        </w:tc>
      </w:tr>
      <w:tr w:rsidR="006B689C" w14:paraId="5DFF6C3A" w14:textId="77777777" w:rsidTr="00E02A0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982" w:type="dxa"/>
          </w:tcPr>
          <w:p w14:paraId="04EC2F97" w14:textId="77777777" w:rsidR="006B689C" w:rsidRPr="00E02A07" w:rsidRDefault="00B96B52" w:rsidP="00E02A07">
            <w:pPr>
              <w:pStyle w:val="TPRegularP"/>
            </w:pPr>
            <w:r w:rsidRPr="00E02A07">
              <w:t>9:35-10:15</w:t>
            </w:r>
          </w:p>
        </w:tc>
        <w:tc>
          <w:tcPr>
            <w:tcW w:w="7908" w:type="dxa"/>
          </w:tcPr>
          <w:p w14:paraId="73EA5D5D" w14:textId="77777777" w:rsidR="006B689C" w:rsidRPr="00E02A07" w:rsidRDefault="00B96B52" w:rsidP="00E02A07">
            <w:pPr>
              <w:pStyle w:val="TPRegularP"/>
              <w:rPr>
                <w:rStyle w:val="Strong"/>
              </w:rPr>
            </w:pPr>
            <w:r w:rsidRPr="00E02A07">
              <w:rPr>
                <w:rStyle w:val="Strong"/>
              </w:rPr>
              <w:t>Lesson 9: Skills Test</w:t>
            </w:r>
          </w:p>
          <w:p w14:paraId="010CAAC1" w14:textId="77777777" w:rsidR="006B689C" w:rsidRPr="00E02A07" w:rsidRDefault="00B96B52" w:rsidP="00E02A07">
            <w:pPr>
              <w:pStyle w:val="TPRegularP"/>
            </w:pPr>
            <w:r w:rsidRPr="00E02A07">
              <w:t>Part 1: Adult CPR and AED Skills Test Part 2: Infant CPR Skills Test</w:t>
            </w:r>
          </w:p>
        </w:tc>
      </w:tr>
      <w:tr w:rsidR="006B689C" w14:paraId="09E9648F" w14:textId="77777777" w:rsidTr="00E02A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982" w:type="dxa"/>
          </w:tcPr>
          <w:p w14:paraId="2AE7DD2A" w14:textId="77777777" w:rsidR="006B689C" w:rsidRPr="00E02A07" w:rsidRDefault="00B96B52" w:rsidP="00E02A07">
            <w:pPr>
              <w:pStyle w:val="TPRegularP"/>
            </w:pPr>
            <w:r w:rsidRPr="00E02A07">
              <w:t>10:15-10:40</w:t>
            </w:r>
          </w:p>
        </w:tc>
        <w:tc>
          <w:tcPr>
            <w:tcW w:w="7908" w:type="dxa"/>
          </w:tcPr>
          <w:p w14:paraId="1C1C6F60" w14:textId="77777777" w:rsidR="006B689C" w:rsidRPr="00E02A07" w:rsidRDefault="00B96B52" w:rsidP="00E02A07">
            <w:pPr>
              <w:pStyle w:val="TPRegularP"/>
              <w:rPr>
                <w:rStyle w:val="Strong"/>
              </w:rPr>
            </w:pPr>
            <w:r w:rsidRPr="00E02A07">
              <w:rPr>
                <w:rStyle w:val="Strong"/>
              </w:rPr>
              <w:t>Lesson 10: Exam</w:t>
            </w:r>
          </w:p>
        </w:tc>
      </w:tr>
      <w:tr w:rsidR="006B689C" w14:paraId="4150AF8F" w14:textId="77777777" w:rsidTr="00E02A0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982" w:type="dxa"/>
          </w:tcPr>
          <w:p w14:paraId="59C37BA5" w14:textId="77777777" w:rsidR="006B689C" w:rsidRPr="00E02A07" w:rsidRDefault="00B96B52" w:rsidP="00E02A07">
            <w:pPr>
              <w:pStyle w:val="TPRegularP"/>
            </w:pPr>
            <w:r w:rsidRPr="00E02A07">
              <w:t>10:40-10:55</w:t>
            </w:r>
          </w:p>
        </w:tc>
        <w:tc>
          <w:tcPr>
            <w:tcW w:w="7908" w:type="dxa"/>
          </w:tcPr>
          <w:p w14:paraId="3B6B3D89" w14:textId="77777777" w:rsidR="006B689C" w:rsidRPr="00E02A07" w:rsidRDefault="00B96B52" w:rsidP="00E02A07">
            <w:pPr>
              <w:pStyle w:val="TPRegularP"/>
              <w:rPr>
                <w:rStyle w:val="Strong"/>
              </w:rPr>
            </w:pPr>
            <w:r w:rsidRPr="00E02A07">
              <w:rPr>
                <w:rStyle w:val="Strong"/>
              </w:rPr>
              <w:t>Lesson 11: Remediation</w:t>
            </w:r>
          </w:p>
          <w:p w14:paraId="1C248D62" w14:textId="77777777" w:rsidR="006B689C" w:rsidRPr="00E02A07" w:rsidRDefault="00B96B52" w:rsidP="00E02A07">
            <w:pPr>
              <w:pStyle w:val="TPRegularP"/>
            </w:pPr>
            <w:r w:rsidRPr="00E02A07">
              <w:t>Part 1: Skills Testing Remediation Part 2: Exam Remediation</w:t>
            </w:r>
          </w:p>
        </w:tc>
      </w:tr>
    </w:tbl>
    <w:p w14:paraId="390F1732" w14:textId="77777777" w:rsidR="006B689C" w:rsidRPr="00E02A07" w:rsidRDefault="006B689C" w:rsidP="00E02A07"/>
    <w:sectPr w:rsidR="006B689C" w:rsidRPr="00E02A07" w:rsidSect="008B7011">
      <w:type w:val="continuous"/>
      <w:pgSz w:w="12060" w:h="15660"/>
      <w:pgMar w:top="1080" w:right="1440" w:bottom="108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NeueLT St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NeueLT Std Bl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451EE49C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AAA2803E"/>
    <w:lvl w:ilvl="0">
      <w:start w:val="1"/>
      <w:numFmt w:val="bullet"/>
      <w:pStyle w:val="L3BulletSquareP"/>
      <w:lvlText w:val=""/>
      <w:lvlJc w:val="left"/>
      <w:pPr>
        <w:ind w:left="1080" w:hanging="360"/>
      </w:pPr>
      <w:rPr>
        <w:rFonts w:ascii="Wingdings" w:hAnsi="Wingdings" w:hint="default"/>
      </w:rPr>
    </w:lvl>
  </w:abstractNum>
  <w:abstractNum w:abstractNumId="2" w15:restartNumberingAfterBreak="0">
    <w:nsid w:val="FFFFFF83"/>
    <w:multiLevelType w:val="singleLevel"/>
    <w:tmpl w:val="ACE68BA4"/>
    <w:lvl w:ilvl="0">
      <w:start w:val="1"/>
      <w:numFmt w:val="bullet"/>
      <w:pStyle w:val="L2BulletDashP"/>
      <w:lvlText w:val=""/>
      <w:lvlJc w:val="left"/>
      <w:pPr>
        <w:ind w:left="720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9712F732"/>
    <w:lvl w:ilvl="0">
      <w:start w:val="1"/>
      <w:numFmt w:val="decimal"/>
      <w:pStyle w:val="L1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FFFFFF89"/>
    <w:multiLevelType w:val="singleLevel"/>
    <w:tmpl w:val="E5FC7BB0"/>
    <w:lvl w:ilvl="0">
      <w:start w:val="1"/>
      <w:numFmt w:val="bullet"/>
      <w:pStyle w:val="TPL1BulletP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12F1D6A"/>
    <w:multiLevelType w:val="singleLevel"/>
    <w:tmpl w:val="285CBB6A"/>
    <w:lvl w:ilvl="0">
      <w:numFmt w:val="bullet"/>
      <w:pStyle w:val="LB1BodyWhiteLI"/>
      <w:lvlText w:val="•"/>
      <w:lvlJc w:val="left"/>
      <w:pPr>
        <w:ind w:left="360" w:hanging="360"/>
      </w:pPr>
    </w:lvl>
  </w:abstractNum>
  <w:abstractNum w:abstractNumId="6" w15:restartNumberingAfterBreak="0">
    <w:nsid w:val="1FB174A8"/>
    <w:multiLevelType w:val="singleLevel"/>
    <w:tmpl w:val="203292A2"/>
    <w:lvl w:ilvl="0">
      <w:numFmt w:val="bullet"/>
      <w:pStyle w:val="LB2IconLI"/>
      <w:lvlText w:val="–"/>
      <w:lvlJc w:val="left"/>
      <w:pPr>
        <w:ind w:left="1980" w:hanging="360"/>
      </w:pPr>
      <w:rPr>
        <w:rFonts w:ascii="HelveticaNeueLT Std" w:hAnsi="HelveticaNeueLT Std" w:cs="HelveticaNeueLT Std"/>
        <w:b w:val="0"/>
        <w:i w:val="0"/>
      </w:rPr>
    </w:lvl>
  </w:abstractNum>
  <w:abstractNum w:abstractNumId="7" w15:restartNumberingAfterBreak="0">
    <w:nsid w:val="2CAF01C7"/>
    <w:multiLevelType w:val="singleLevel"/>
    <w:tmpl w:val="B8AAEFC2"/>
    <w:lvl w:ilvl="0">
      <w:numFmt w:val="bullet"/>
      <w:pStyle w:val="LB3IconLI"/>
      <w:lvlText w:val=""/>
      <w:lvlJc w:val="left"/>
      <w:pPr>
        <w:tabs>
          <w:tab w:val="num" w:pos="1980"/>
        </w:tabs>
        <w:ind w:left="2340" w:hanging="360"/>
      </w:pPr>
      <w:rPr>
        <w:rFonts w:ascii="Wingdings" w:hAnsi="Wingdings" w:cs="Wingdings"/>
        <w:b w:val="0"/>
        <w:i w:val="0"/>
      </w:rPr>
    </w:lvl>
  </w:abstractNum>
  <w:abstractNum w:abstractNumId="8" w15:restartNumberingAfterBreak="0">
    <w:nsid w:val="695F230B"/>
    <w:multiLevelType w:val="singleLevel"/>
    <w:tmpl w:val="33129BD8"/>
    <w:lvl w:ilvl="0">
      <w:numFmt w:val="bullet"/>
      <w:pStyle w:val="LB1IconLI"/>
      <w:lvlText w:val="•"/>
      <w:lvlJc w:val="left"/>
      <w:pPr>
        <w:tabs>
          <w:tab w:val="num" w:pos="1800"/>
        </w:tabs>
        <w:ind w:left="1620" w:hanging="36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6"/>
  </w:num>
  <w:num w:numId="6">
    <w:abstractNumId w:val="8"/>
  </w:num>
  <w:num w:numId="7">
    <w:abstractNumId w:val="7"/>
  </w:num>
  <w:num w:numId="8">
    <w:abstractNumId w:val="5"/>
  </w:num>
  <w:num w:numId="9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linkStyles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89C"/>
    <w:rsid w:val="00022ADE"/>
    <w:rsid w:val="000709E4"/>
    <w:rsid w:val="00081133"/>
    <w:rsid w:val="00251B10"/>
    <w:rsid w:val="00522B79"/>
    <w:rsid w:val="006B689C"/>
    <w:rsid w:val="00713C9F"/>
    <w:rsid w:val="00772A14"/>
    <w:rsid w:val="008B7011"/>
    <w:rsid w:val="008F7D92"/>
    <w:rsid w:val="00B00ADD"/>
    <w:rsid w:val="00B96B52"/>
    <w:rsid w:val="00BA4B06"/>
    <w:rsid w:val="00C11D9C"/>
    <w:rsid w:val="00C50B88"/>
    <w:rsid w:val="00D133AE"/>
    <w:rsid w:val="00E02A07"/>
    <w:rsid w:val="00F6244D"/>
    <w:rsid w:val="00FD3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19DB3"/>
  <w15:docId w15:val="{49D2856C-EDAF-4680-AA9B-A78C2C469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iPriority="0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7D92"/>
    <w:pPr>
      <w:widowControl/>
      <w:autoSpaceDE/>
      <w:autoSpaceDN/>
      <w:spacing w:after="160" w:line="259" w:lineRule="auto"/>
    </w:pPr>
  </w:style>
  <w:style w:type="paragraph" w:styleId="Heading1">
    <w:name w:val="heading 1"/>
    <w:aliases w:val="&lt;H1&gt; Part Title"/>
    <w:basedOn w:val="Normal"/>
    <w:next w:val="Normal"/>
    <w:link w:val="Heading1Char"/>
    <w:uiPriority w:val="9"/>
    <w:qFormat/>
    <w:rsid w:val="008F7D92"/>
    <w:pPr>
      <w:keepNext/>
      <w:keepLines/>
      <w:pageBreakBefore/>
      <w:spacing w:after="0"/>
      <w:outlineLvl w:val="0"/>
    </w:pPr>
    <w:rPr>
      <w:rFonts w:ascii="Calibri" w:eastAsiaTheme="majorEastAsia" w:hAnsi="Calibri" w:cstheme="majorBidi"/>
      <w:b/>
      <w:color w:val="1E71B8"/>
      <w:sz w:val="36"/>
      <w:szCs w:val="32"/>
    </w:rPr>
  </w:style>
  <w:style w:type="paragraph" w:styleId="Heading2">
    <w:name w:val="heading 2"/>
    <w:aliases w:val="&lt;H2&gt; Heavy Color"/>
    <w:basedOn w:val="Normal"/>
    <w:next w:val="Normal"/>
    <w:link w:val="Heading2Char"/>
    <w:uiPriority w:val="9"/>
    <w:unhideWhenUsed/>
    <w:qFormat/>
    <w:rsid w:val="008F7D92"/>
    <w:pPr>
      <w:keepNext/>
      <w:keepLines/>
      <w:spacing w:before="160" w:after="0"/>
      <w:outlineLvl w:val="1"/>
    </w:pPr>
    <w:rPr>
      <w:rFonts w:eastAsiaTheme="majorEastAsia" w:cstheme="majorBidi"/>
      <w:b/>
      <w:color w:val="1E71B8"/>
      <w:sz w:val="28"/>
      <w:szCs w:val="26"/>
    </w:rPr>
  </w:style>
  <w:style w:type="paragraph" w:styleId="Heading3">
    <w:name w:val="heading 3"/>
    <w:aliases w:val="&lt;H3&gt; Strong Black"/>
    <w:basedOn w:val="Normal"/>
    <w:next w:val="Normal"/>
    <w:link w:val="Heading3Char"/>
    <w:uiPriority w:val="9"/>
    <w:unhideWhenUsed/>
    <w:qFormat/>
    <w:rsid w:val="008F7D92"/>
    <w:pPr>
      <w:keepNext/>
      <w:keepLines/>
      <w:spacing w:before="160" w:after="0"/>
      <w:outlineLvl w:val="2"/>
    </w:pPr>
    <w:rPr>
      <w:rFonts w:eastAsiaTheme="majorEastAsia" w:cstheme="majorBidi"/>
      <w:b/>
      <w:sz w:val="24"/>
      <w:szCs w:val="24"/>
    </w:rPr>
  </w:style>
  <w:style w:type="paragraph" w:styleId="Heading4">
    <w:name w:val="heading 4"/>
    <w:aliases w:val="&lt;H4&gt; Strng Emphss Color"/>
    <w:basedOn w:val="Normal"/>
    <w:next w:val="Normal"/>
    <w:link w:val="Heading4Char"/>
    <w:uiPriority w:val="9"/>
    <w:unhideWhenUsed/>
    <w:qFormat/>
    <w:rsid w:val="008F7D92"/>
    <w:pPr>
      <w:keepNext/>
      <w:keepLines/>
      <w:spacing w:before="120" w:after="0"/>
      <w:outlineLvl w:val="3"/>
    </w:pPr>
    <w:rPr>
      <w:rFonts w:eastAsiaTheme="majorEastAsia" w:cstheme="majorBidi"/>
      <w:b/>
      <w:i/>
      <w:iCs/>
      <w:color w:val="C10E21"/>
      <w:sz w:val="24"/>
    </w:rPr>
  </w:style>
  <w:style w:type="paragraph" w:styleId="Heading5">
    <w:name w:val="heading 5"/>
    <w:aliases w:val="&lt;H5&gt; Medium Color"/>
    <w:basedOn w:val="Normal"/>
    <w:next w:val="Normal"/>
    <w:link w:val="Heading5Char"/>
    <w:uiPriority w:val="9"/>
    <w:unhideWhenUsed/>
    <w:qFormat/>
    <w:rsid w:val="008F7D92"/>
    <w:pPr>
      <w:keepNext/>
      <w:keepLines/>
      <w:spacing w:before="40" w:after="0"/>
      <w:outlineLvl w:val="4"/>
    </w:pPr>
    <w:rPr>
      <w:rFonts w:eastAsiaTheme="majorEastAsia" w:cstheme="majorBidi"/>
      <w:color w:val="1E71B8"/>
    </w:rPr>
  </w:style>
  <w:style w:type="paragraph" w:styleId="Heading6">
    <w:name w:val="heading 6"/>
    <w:basedOn w:val="Heading5"/>
    <w:next w:val="Normal"/>
    <w:link w:val="Heading6Char"/>
    <w:rsid w:val="008F7D92"/>
    <w:pPr>
      <w:keepNext w:val="0"/>
      <w:keepLines w:val="0"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i/>
      <w:color w:val="auto"/>
      <w:szCs w:val="20"/>
    </w:rPr>
  </w:style>
  <w:style w:type="paragraph" w:styleId="Heading7">
    <w:name w:val="heading 7"/>
    <w:basedOn w:val="Normal"/>
    <w:next w:val="Normal"/>
    <w:link w:val="Heading7Char"/>
    <w:qFormat/>
    <w:rsid w:val="008F7D92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8F7D92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8F7D92"/>
    <w:rPr>
      <w:sz w:val="19"/>
      <w:szCs w:val="19"/>
    </w:rPr>
  </w:style>
  <w:style w:type="paragraph" w:styleId="Title">
    <w:name w:val="Title"/>
    <w:basedOn w:val="Normal"/>
    <w:uiPriority w:val="10"/>
    <w:qFormat/>
    <w:rsid w:val="008F7D92"/>
    <w:pPr>
      <w:ind w:left="1967" w:right="1985"/>
      <w:jc w:val="center"/>
    </w:pPr>
    <w:rPr>
      <w:rFonts w:eastAsia="Arial" w:cs="Arial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8F7D92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8F7D92"/>
    <w:pPr>
      <w:spacing w:line="200" w:lineRule="exact"/>
      <w:ind w:left="130"/>
    </w:pPr>
    <w:rPr>
      <w:sz w:val="18"/>
    </w:rPr>
  </w:style>
  <w:style w:type="character" w:customStyle="1" w:styleId="Heading1Char">
    <w:name w:val="Heading 1 Char"/>
    <w:aliases w:val="&lt;H1&gt; Part Title Char"/>
    <w:basedOn w:val="DefaultParagraphFont"/>
    <w:link w:val="Heading1"/>
    <w:uiPriority w:val="9"/>
    <w:rsid w:val="008F7D92"/>
    <w:rPr>
      <w:rFonts w:ascii="Calibri" w:eastAsiaTheme="majorEastAsia" w:hAnsi="Calibri" w:cstheme="majorBidi"/>
      <w:b/>
      <w:color w:val="1E71B8"/>
      <w:sz w:val="36"/>
      <w:szCs w:val="32"/>
    </w:rPr>
  </w:style>
  <w:style w:type="character" w:customStyle="1" w:styleId="Heading2Char">
    <w:name w:val="Heading 2 Char"/>
    <w:aliases w:val="&lt;H2&gt; Heavy Color Char"/>
    <w:basedOn w:val="DefaultParagraphFont"/>
    <w:link w:val="Heading2"/>
    <w:uiPriority w:val="9"/>
    <w:rsid w:val="008F7D92"/>
    <w:rPr>
      <w:rFonts w:eastAsiaTheme="majorEastAsia" w:cstheme="majorBidi"/>
      <w:b/>
      <w:color w:val="1E71B8"/>
      <w:sz w:val="28"/>
      <w:szCs w:val="26"/>
    </w:rPr>
  </w:style>
  <w:style w:type="character" w:customStyle="1" w:styleId="Heading3Char">
    <w:name w:val="Heading 3 Char"/>
    <w:aliases w:val="&lt;H3&gt; Strong Black Char"/>
    <w:basedOn w:val="DefaultParagraphFont"/>
    <w:link w:val="Heading3"/>
    <w:uiPriority w:val="9"/>
    <w:rsid w:val="008F7D92"/>
    <w:rPr>
      <w:rFonts w:eastAsiaTheme="majorEastAsia" w:cstheme="majorBidi"/>
      <w:b/>
      <w:sz w:val="24"/>
      <w:szCs w:val="24"/>
    </w:rPr>
  </w:style>
  <w:style w:type="character" w:customStyle="1" w:styleId="Heading4Char">
    <w:name w:val="Heading 4 Char"/>
    <w:aliases w:val="&lt;H4&gt; Strng Emphss Color Char"/>
    <w:basedOn w:val="DefaultParagraphFont"/>
    <w:link w:val="Heading4"/>
    <w:uiPriority w:val="9"/>
    <w:rsid w:val="008F7D92"/>
    <w:rPr>
      <w:rFonts w:eastAsiaTheme="majorEastAsia" w:cstheme="majorBidi"/>
      <w:b/>
      <w:i/>
      <w:iCs/>
      <w:color w:val="C10E21"/>
      <w:sz w:val="24"/>
    </w:rPr>
  </w:style>
  <w:style w:type="character" w:customStyle="1" w:styleId="Heading5Char">
    <w:name w:val="Heading 5 Char"/>
    <w:aliases w:val="&lt;H5&gt; Medium Color Char"/>
    <w:basedOn w:val="DefaultParagraphFont"/>
    <w:link w:val="Heading5"/>
    <w:uiPriority w:val="9"/>
    <w:rsid w:val="008F7D92"/>
    <w:rPr>
      <w:rFonts w:eastAsiaTheme="majorEastAsia" w:cstheme="majorBidi"/>
      <w:color w:val="1E71B8"/>
    </w:rPr>
  </w:style>
  <w:style w:type="character" w:customStyle="1" w:styleId="Heading6Char">
    <w:name w:val="Heading 6 Char"/>
    <w:basedOn w:val="DefaultParagraphFont"/>
    <w:link w:val="Heading6"/>
    <w:rsid w:val="008F7D92"/>
    <w:rPr>
      <w:rFonts w:ascii="Times New Roman" w:eastAsia="Times New Roman" w:hAnsi="Times New Roman" w:cs="Times New Roman"/>
      <w:b/>
      <w:i/>
      <w:szCs w:val="20"/>
    </w:rPr>
  </w:style>
  <w:style w:type="character" w:customStyle="1" w:styleId="Heading7Char">
    <w:name w:val="Heading 7 Char"/>
    <w:basedOn w:val="DefaultParagraphFont"/>
    <w:link w:val="Heading7"/>
    <w:rsid w:val="008F7D92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8F7D92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8F7D92"/>
    <w:rPr>
      <w:sz w:val="19"/>
      <w:szCs w:val="19"/>
    </w:rPr>
  </w:style>
  <w:style w:type="paragraph" w:customStyle="1" w:styleId="H3H3LPs">
    <w:name w:val="H3 &lt;H3&gt; LPs"/>
    <w:basedOn w:val="Heading3"/>
    <w:link w:val="H3H3LPsChar"/>
    <w:qFormat/>
    <w:rsid w:val="008F7D92"/>
  </w:style>
  <w:style w:type="character" w:customStyle="1" w:styleId="H3H3LPsChar">
    <w:name w:val="H3 &lt;H3&gt; LPs Char"/>
    <w:basedOn w:val="Heading3Char"/>
    <w:link w:val="H3H3LPs"/>
    <w:rsid w:val="008F7D92"/>
    <w:rPr>
      <w:rFonts w:eastAsiaTheme="majorEastAsia" w:cstheme="majorBidi"/>
      <w:b/>
      <w:sz w:val="24"/>
      <w:szCs w:val="24"/>
    </w:rPr>
  </w:style>
  <w:style w:type="table" w:customStyle="1" w:styleId="BLSTable">
    <w:name w:val="BLS Table"/>
    <w:basedOn w:val="TableNormal"/>
    <w:uiPriority w:val="99"/>
    <w:rsid w:val="008F7D92"/>
    <w:pPr>
      <w:widowControl/>
      <w:autoSpaceDE/>
      <w:autoSpaceDN/>
    </w:pPr>
    <w:rPr>
      <w:rFonts w:ascii="Calibri Light" w:hAnsi="Calibri Light"/>
    </w:rPr>
    <w:tblPr>
      <w:tblStyleRowBandSize w:val="1"/>
      <w:tblStyleColBandSize w:val="1"/>
    </w:tblPr>
    <w:tblStylePr w:type="firstRow">
      <w:pPr>
        <w:wordWrap/>
        <w:jc w:val="center"/>
      </w:pPr>
      <w:rPr>
        <w:rFonts w:asciiTheme="minorHAnsi" w:hAnsiTheme="minorHAnsi"/>
        <w:color w:val="FFFFFF" w:themeColor="background1"/>
        <w:sz w:val="22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1E71B8"/>
      </w:tcPr>
    </w:tblStylePr>
    <w:tblStylePr w:type="band1Horz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</w:tcPr>
    </w:tblStylePr>
    <w:tblStylePr w:type="band2Horz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B9D269"/>
      </w:tcPr>
    </w:tblStylePr>
  </w:style>
  <w:style w:type="paragraph" w:customStyle="1" w:styleId="BodyP">
    <w:name w:val="Body &lt;P&gt;"/>
    <w:basedOn w:val="Normal"/>
    <w:qFormat/>
    <w:rsid w:val="008F7D92"/>
    <w:pPr>
      <w:spacing w:before="120" w:after="120"/>
    </w:pPr>
  </w:style>
  <w:style w:type="character" w:styleId="Hyperlink">
    <w:name w:val="Hyperlink"/>
    <w:basedOn w:val="DefaultParagraphFont"/>
    <w:uiPriority w:val="99"/>
    <w:unhideWhenUsed/>
    <w:rsid w:val="008F7D92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8F7D92"/>
    <w:rPr>
      <w:i/>
      <w:iCs/>
    </w:rPr>
  </w:style>
  <w:style w:type="character" w:styleId="Strong">
    <w:name w:val="Strong"/>
    <w:basedOn w:val="DefaultParagraphFont"/>
    <w:uiPriority w:val="22"/>
    <w:qFormat/>
    <w:rsid w:val="008F7D92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8F7D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F7D9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F7D92"/>
    <w:rPr>
      <w:sz w:val="20"/>
      <w:szCs w:val="20"/>
    </w:rPr>
  </w:style>
  <w:style w:type="paragraph" w:styleId="CommentSubject">
    <w:name w:val="annotation subject"/>
    <w:basedOn w:val="Normal"/>
    <w:next w:val="Normal"/>
    <w:link w:val="CommentSubjectChar"/>
    <w:uiPriority w:val="99"/>
    <w:semiHidden/>
    <w:unhideWhenUsed/>
    <w:rsid w:val="008F7D92"/>
    <w:rPr>
      <w:b/>
      <w:bCs/>
    </w:rPr>
  </w:style>
  <w:style w:type="character" w:customStyle="1" w:styleId="CommentSubjectChar">
    <w:name w:val="Comment Subject Char"/>
    <w:basedOn w:val="DefaultParagraphFont"/>
    <w:link w:val="CommentSubject"/>
    <w:uiPriority w:val="99"/>
    <w:semiHidden/>
    <w:rsid w:val="008F7D9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7D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7D92"/>
    <w:rPr>
      <w:rFonts w:ascii="Segoe UI" w:hAnsi="Segoe UI" w:cs="Segoe UI"/>
      <w:sz w:val="18"/>
      <w:szCs w:val="18"/>
    </w:rPr>
  </w:style>
  <w:style w:type="paragraph" w:customStyle="1" w:styleId="Heading2LessonNumberH2">
    <w:name w:val="Heading 2 Lesson Number &lt;H2&gt;"/>
    <w:basedOn w:val="Heading2"/>
    <w:qFormat/>
    <w:rsid w:val="008F7D92"/>
    <w:pPr>
      <w:pageBreakBefore/>
      <w:tabs>
        <w:tab w:val="right" w:pos="10800"/>
      </w:tabs>
    </w:pPr>
  </w:style>
  <w:style w:type="paragraph" w:customStyle="1" w:styleId="LB2IconLI">
    <w:name w:val="LB2 Icon &lt;LI&gt;"/>
    <w:basedOn w:val="Normal"/>
    <w:qFormat/>
    <w:rsid w:val="008F7D92"/>
    <w:pPr>
      <w:numPr>
        <w:numId w:val="5"/>
      </w:numPr>
      <w:spacing w:after="0" w:line="240" w:lineRule="auto"/>
      <w:ind w:left="1987"/>
    </w:pPr>
    <w:rPr>
      <w:rFonts w:eastAsia="Times New Roman" w:cs="HelveticaNeueLT Std"/>
      <w:szCs w:val="24"/>
    </w:rPr>
  </w:style>
  <w:style w:type="paragraph" w:customStyle="1" w:styleId="BodyIconP">
    <w:name w:val="Body Icon &lt;P&gt;"/>
    <w:basedOn w:val="BodyP"/>
    <w:qFormat/>
    <w:rsid w:val="008F7D92"/>
    <w:pPr>
      <w:ind w:left="1267"/>
    </w:pPr>
  </w:style>
  <w:style w:type="paragraph" w:customStyle="1" w:styleId="LB1IconLI">
    <w:name w:val="LB1 Icon &lt;LI&gt;"/>
    <w:basedOn w:val="Normal"/>
    <w:qFormat/>
    <w:rsid w:val="008F7D92"/>
    <w:pPr>
      <w:numPr>
        <w:numId w:val="6"/>
      </w:numPr>
      <w:tabs>
        <w:tab w:val="left" w:pos="1800"/>
      </w:tabs>
      <w:spacing w:after="0" w:line="240" w:lineRule="auto"/>
      <w:ind w:left="1627"/>
    </w:pPr>
    <w:rPr>
      <w:rFonts w:eastAsia="Times New Roman" w:cs="HelveticaNeueLT Std"/>
      <w:szCs w:val="24"/>
    </w:rPr>
  </w:style>
  <w:style w:type="paragraph" w:customStyle="1" w:styleId="LB3IconLI">
    <w:name w:val="LB3 Icon &lt;LI&gt;"/>
    <w:basedOn w:val="LB1IconLI"/>
    <w:qFormat/>
    <w:rsid w:val="008F7D92"/>
    <w:pPr>
      <w:numPr>
        <w:numId w:val="7"/>
      </w:numPr>
      <w:tabs>
        <w:tab w:val="left" w:pos="1800"/>
        <w:tab w:val="left" w:pos="1980"/>
      </w:tabs>
    </w:pPr>
  </w:style>
  <w:style w:type="paragraph" w:customStyle="1" w:styleId="LB1BodyWhiteLI">
    <w:name w:val="LB1 Body White &lt;LI&gt;"/>
    <w:basedOn w:val="Normal"/>
    <w:qFormat/>
    <w:rsid w:val="008F7D92"/>
    <w:pPr>
      <w:numPr>
        <w:numId w:val="8"/>
      </w:numPr>
      <w:shd w:val="clear" w:color="auto" w:fill="1E71B8"/>
      <w:spacing w:after="0" w:line="240" w:lineRule="auto"/>
    </w:pPr>
    <w:rPr>
      <w:rFonts w:eastAsia="Times New Roman" w:cs="HelveticaNeueLT Std"/>
      <w:color w:val="FFFFFF"/>
      <w:szCs w:val="24"/>
    </w:rPr>
  </w:style>
  <w:style w:type="paragraph" w:customStyle="1" w:styleId="Heading3LOsH3">
    <w:name w:val="Heading 3 LOs &lt;H3&gt;"/>
    <w:basedOn w:val="Normal"/>
    <w:qFormat/>
    <w:rsid w:val="008F7D92"/>
    <w:pPr>
      <w:shd w:val="clear" w:color="auto" w:fill="1E71B8"/>
      <w:spacing w:before="120" w:after="0" w:line="240" w:lineRule="auto"/>
      <w:outlineLvl w:val="2"/>
    </w:pPr>
    <w:rPr>
      <w:rFonts w:eastAsia="Times New Roman" w:cs="HelveticaNeueLT Std Blk"/>
      <w:b/>
      <w:color w:val="FFFFFF"/>
      <w:sz w:val="24"/>
      <w:szCs w:val="24"/>
    </w:rPr>
  </w:style>
  <w:style w:type="paragraph" w:customStyle="1" w:styleId="Heading3IconH3">
    <w:name w:val="Heading 3 Icon &lt;H3&gt;"/>
    <w:basedOn w:val="Normal"/>
    <w:qFormat/>
    <w:rsid w:val="008F7D92"/>
    <w:pPr>
      <w:spacing w:before="120" w:after="0" w:line="240" w:lineRule="auto"/>
      <w:ind w:left="1267"/>
      <w:outlineLvl w:val="2"/>
    </w:pPr>
    <w:rPr>
      <w:rFonts w:eastAsia="Times New Roman" w:cs="HelveticaNeueLT Std Blk"/>
      <w:b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F7D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7D92"/>
  </w:style>
  <w:style w:type="paragraph" w:styleId="Footer">
    <w:name w:val="footer"/>
    <w:aliases w:val="&lt;P&gt;"/>
    <w:basedOn w:val="Normal"/>
    <w:link w:val="FooterChar"/>
    <w:uiPriority w:val="99"/>
    <w:unhideWhenUsed/>
    <w:rsid w:val="008F7D92"/>
    <w:pPr>
      <w:tabs>
        <w:tab w:val="right" w:pos="10800"/>
      </w:tabs>
      <w:spacing w:before="80" w:after="0"/>
      <w:jc w:val="right"/>
    </w:pPr>
    <w:rPr>
      <w:sz w:val="20"/>
    </w:rPr>
  </w:style>
  <w:style w:type="character" w:customStyle="1" w:styleId="FooterChar">
    <w:name w:val="Footer Char"/>
    <w:aliases w:val="&lt;P&gt; Char"/>
    <w:basedOn w:val="DefaultParagraphFont"/>
    <w:link w:val="Footer"/>
    <w:uiPriority w:val="99"/>
    <w:rsid w:val="008F7D92"/>
    <w:rPr>
      <w:sz w:val="20"/>
    </w:rPr>
  </w:style>
  <w:style w:type="paragraph" w:styleId="Revision">
    <w:name w:val="Revision"/>
    <w:hidden/>
    <w:uiPriority w:val="99"/>
    <w:semiHidden/>
    <w:rsid w:val="008F7D92"/>
    <w:pPr>
      <w:widowControl/>
      <w:autoSpaceDE/>
      <w:autoSpaceDN/>
    </w:pPr>
    <w:rPr>
      <w:rFonts w:ascii="Calibri Light" w:hAnsi="Calibri Light"/>
    </w:rPr>
  </w:style>
  <w:style w:type="table" w:styleId="TableGrid">
    <w:name w:val="Table Grid"/>
    <w:basedOn w:val="TableNormal"/>
    <w:uiPriority w:val="39"/>
    <w:rsid w:val="008F7D92"/>
    <w:pPr>
      <w:widowControl/>
      <w:autoSpaceDE/>
      <w:autoSpaceDN/>
    </w:pPr>
    <w:rPr>
      <w:rFonts w:ascii="Calibri Light" w:hAnsi="Calibri Ligh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8F7D92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8F7D92"/>
    <w:pPr>
      <w:outlineLvl w:val="9"/>
    </w:pPr>
    <w:rPr>
      <w:rFonts w:asciiTheme="majorHAnsi" w:hAnsiTheme="majorHAnsi"/>
      <w:color w:val="auto"/>
    </w:rPr>
  </w:style>
  <w:style w:type="paragraph" w:styleId="TOC2">
    <w:name w:val="toc 2"/>
    <w:basedOn w:val="Normal"/>
    <w:next w:val="Normal"/>
    <w:autoRedefine/>
    <w:uiPriority w:val="39"/>
    <w:unhideWhenUsed/>
    <w:rsid w:val="008F7D92"/>
    <w:pPr>
      <w:tabs>
        <w:tab w:val="right" w:leader="dot" w:pos="10790"/>
      </w:tabs>
      <w:spacing w:after="100"/>
      <w:ind w:left="432"/>
    </w:pPr>
  </w:style>
  <w:style w:type="paragraph" w:styleId="TOC1">
    <w:name w:val="toc 1"/>
    <w:basedOn w:val="Normal"/>
    <w:next w:val="Normal"/>
    <w:autoRedefine/>
    <w:uiPriority w:val="39"/>
    <w:unhideWhenUsed/>
    <w:rsid w:val="008F7D92"/>
    <w:pPr>
      <w:tabs>
        <w:tab w:val="right" w:leader="dot" w:pos="10790"/>
      </w:tabs>
      <w:spacing w:after="100"/>
    </w:pPr>
    <w:rPr>
      <w:b/>
    </w:rPr>
  </w:style>
  <w:style w:type="paragraph" w:styleId="TOC3">
    <w:name w:val="toc 3"/>
    <w:basedOn w:val="Normal"/>
    <w:next w:val="Normal"/>
    <w:autoRedefine/>
    <w:uiPriority w:val="39"/>
    <w:unhideWhenUsed/>
    <w:rsid w:val="008F7D92"/>
    <w:pPr>
      <w:tabs>
        <w:tab w:val="right" w:leader="dot" w:pos="10790"/>
      </w:tabs>
      <w:spacing w:after="100"/>
      <w:ind w:left="720"/>
    </w:pPr>
    <w:rPr>
      <w:i/>
    </w:rPr>
  </w:style>
  <w:style w:type="paragraph" w:styleId="TOC4">
    <w:name w:val="toc 4"/>
    <w:basedOn w:val="Normal"/>
    <w:next w:val="Normal"/>
    <w:autoRedefine/>
    <w:uiPriority w:val="39"/>
    <w:unhideWhenUsed/>
    <w:rsid w:val="008F7D92"/>
    <w:pPr>
      <w:spacing w:after="100"/>
      <w:ind w:left="660"/>
    </w:pPr>
    <w:rPr>
      <w:rFonts w:eastAsiaTheme="minorEastAsia"/>
    </w:rPr>
  </w:style>
  <w:style w:type="paragraph" w:styleId="TOC5">
    <w:name w:val="toc 5"/>
    <w:basedOn w:val="Normal"/>
    <w:next w:val="Normal"/>
    <w:autoRedefine/>
    <w:uiPriority w:val="39"/>
    <w:unhideWhenUsed/>
    <w:rsid w:val="008F7D92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rsid w:val="008F7D92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rsid w:val="008F7D92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rsid w:val="008F7D92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rsid w:val="008F7D92"/>
    <w:pPr>
      <w:spacing w:after="100"/>
      <w:ind w:left="1760"/>
    </w:pPr>
  </w:style>
  <w:style w:type="paragraph" w:styleId="ListBullet5">
    <w:name w:val="List Bullet 5"/>
    <w:basedOn w:val="Normal"/>
    <w:uiPriority w:val="99"/>
    <w:unhideWhenUsed/>
    <w:rsid w:val="008F7D92"/>
    <w:pPr>
      <w:numPr>
        <w:numId w:val="4"/>
      </w:numPr>
      <w:contextualSpacing/>
    </w:pPr>
  </w:style>
  <w:style w:type="paragraph" w:customStyle="1" w:styleId="TPL1BulletP">
    <w:name w:val="TP L1 Bullet &lt;P&gt;"/>
    <w:basedOn w:val="Normal"/>
    <w:qFormat/>
    <w:rsid w:val="008F7D92"/>
    <w:pPr>
      <w:numPr>
        <w:numId w:val="1"/>
      </w:numPr>
      <w:spacing w:before="20" w:after="20"/>
    </w:pPr>
    <w:rPr>
      <w:sz w:val="20"/>
    </w:rPr>
  </w:style>
  <w:style w:type="paragraph" w:customStyle="1" w:styleId="TPRowHeadP">
    <w:name w:val="TP Row Head &lt;P&gt;"/>
    <w:basedOn w:val="Normal"/>
    <w:qFormat/>
    <w:rsid w:val="008F7D92"/>
    <w:pPr>
      <w:autoSpaceDE w:val="0"/>
      <w:autoSpaceDN w:val="0"/>
      <w:adjustRightInd w:val="0"/>
      <w:spacing w:before="40" w:after="40"/>
      <w:textAlignment w:val="baseline"/>
    </w:pPr>
    <w:rPr>
      <w:rFonts w:asciiTheme="majorHAnsi" w:hAnsiTheme="majorHAnsi" w:cs="HelveticaNeueLT Std Blk"/>
      <w:b/>
      <w:bCs/>
      <w:color w:val="000000" w:themeColor="text1"/>
      <w:sz w:val="20"/>
      <w:szCs w:val="19"/>
    </w:rPr>
  </w:style>
  <w:style w:type="paragraph" w:customStyle="1" w:styleId="FigureP">
    <w:name w:val="Figure &lt;P&gt;"/>
    <w:qFormat/>
    <w:rsid w:val="008F7D92"/>
    <w:pPr>
      <w:widowControl/>
      <w:autoSpaceDE/>
      <w:autoSpaceDN/>
      <w:spacing w:after="120"/>
    </w:pPr>
    <w:rPr>
      <w:rFonts w:ascii="Calibri Light" w:hAnsi="Calibri Light"/>
    </w:rPr>
  </w:style>
  <w:style w:type="character" w:styleId="HTMLAcronym">
    <w:name w:val="HTML Acronym"/>
    <w:basedOn w:val="DefaultParagraphFont"/>
    <w:rsid w:val="008F7D92"/>
  </w:style>
  <w:style w:type="paragraph" w:customStyle="1" w:styleId="H1H1BookTitle">
    <w:name w:val="H1 &lt;H1&gt; Book Title"/>
    <w:basedOn w:val="Normal"/>
    <w:qFormat/>
    <w:rsid w:val="008F7D92"/>
    <w:pPr>
      <w:spacing w:after="0" w:line="240" w:lineRule="auto"/>
      <w:contextualSpacing/>
      <w:jc w:val="center"/>
    </w:pPr>
    <w:rPr>
      <w:rFonts w:eastAsiaTheme="majorEastAsia" w:cstheme="majorBidi"/>
      <w:b/>
      <w:spacing w:val="-10"/>
      <w:kern w:val="28"/>
      <w:sz w:val="56"/>
      <w:szCs w:val="56"/>
    </w:rPr>
  </w:style>
  <w:style w:type="table" w:styleId="TableSimple1">
    <w:name w:val="Table Simple 1"/>
    <w:basedOn w:val="TableNormal"/>
    <w:rsid w:val="008F7D92"/>
    <w:pPr>
      <w:widowControl/>
      <w:autoSpaceDE/>
      <w:autoSpaceDN/>
    </w:pPr>
    <w:rPr>
      <w:rFonts w:ascii="Times New Roman" w:eastAsia="MS Mincho" w:hAnsi="Times New Roman" w:cs="Times New Roman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customStyle="1" w:styleId="ColorfulShading-Accent11">
    <w:name w:val="Colorful Shading - Accent 11"/>
    <w:hidden/>
    <w:uiPriority w:val="99"/>
    <w:semiHidden/>
    <w:rsid w:val="008F7D9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gureCaptionsP">
    <w:name w:val="Figure Captions &lt;P&gt;"/>
    <w:basedOn w:val="BodyP"/>
    <w:link w:val="FigureCaptionsPChar"/>
    <w:qFormat/>
    <w:rsid w:val="008F7D92"/>
    <w:pPr>
      <w:keepNext/>
      <w:spacing w:before="240" w:after="40"/>
    </w:pPr>
    <w:rPr>
      <w:sz w:val="20"/>
    </w:rPr>
  </w:style>
  <w:style w:type="character" w:customStyle="1" w:styleId="FigureCaptionsPChar">
    <w:name w:val="Figure Captions &lt;P&gt; Char"/>
    <w:basedOn w:val="DefaultParagraphFont"/>
    <w:link w:val="FigureCaptionsP"/>
    <w:rsid w:val="008F7D92"/>
    <w:rPr>
      <w:sz w:val="20"/>
    </w:rPr>
  </w:style>
  <w:style w:type="paragraph" w:customStyle="1" w:styleId="TableTitleP">
    <w:name w:val="Table Title&lt;P&gt;"/>
    <w:basedOn w:val="BodyP"/>
    <w:qFormat/>
    <w:rsid w:val="008F7D92"/>
    <w:pPr>
      <w:keepNext/>
      <w:spacing w:after="0"/>
    </w:pPr>
    <w:rPr>
      <w:sz w:val="20"/>
    </w:rPr>
  </w:style>
  <w:style w:type="paragraph" w:customStyle="1" w:styleId="TPHeaderP">
    <w:name w:val="TP Header &lt;P&gt;"/>
    <w:qFormat/>
    <w:rsid w:val="008F7D92"/>
    <w:pPr>
      <w:keepNext/>
      <w:widowControl/>
      <w:adjustRightInd w:val="0"/>
      <w:spacing w:before="20" w:after="20"/>
      <w:jc w:val="center"/>
      <w:textAlignment w:val="baseline"/>
    </w:pPr>
    <w:rPr>
      <w:rFonts w:cs="HelveticaNeueLT Std"/>
      <w:b/>
      <w:color w:val="FFFFFF"/>
      <w:szCs w:val="20"/>
    </w:rPr>
  </w:style>
  <w:style w:type="paragraph" w:customStyle="1" w:styleId="TPRegularP">
    <w:name w:val="TP Regular &lt;P&gt;"/>
    <w:basedOn w:val="Normal"/>
    <w:qFormat/>
    <w:rsid w:val="008F7D92"/>
    <w:pPr>
      <w:spacing w:before="20" w:after="20" w:line="240" w:lineRule="auto"/>
    </w:pPr>
    <w:rPr>
      <w:sz w:val="20"/>
    </w:rPr>
  </w:style>
  <w:style w:type="paragraph" w:styleId="List">
    <w:name w:val="List"/>
    <w:basedOn w:val="Normal"/>
    <w:uiPriority w:val="99"/>
    <w:unhideWhenUsed/>
    <w:rsid w:val="008F7D92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8F7D92"/>
    <w:pPr>
      <w:ind w:left="720" w:hanging="360"/>
      <w:contextualSpacing/>
    </w:pPr>
  </w:style>
  <w:style w:type="paragraph" w:customStyle="1" w:styleId="L1BulletP">
    <w:name w:val="L1 Bullet &lt;P&gt;"/>
    <w:basedOn w:val="Normal"/>
    <w:qFormat/>
    <w:rsid w:val="008F7D92"/>
    <w:pPr>
      <w:tabs>
        <w:tab w:val="num" w:pos="360"/>
      </w:tabs>
      <w:spacing w:before="20" w:after="20"/>
      <w:ind w:left="360" w:hanging="360"/>
    </w:pPr>
    <w:rPr>
      <w:noProof/>
    </w:rPr>
  </w:style>
  <w:style w:type="paragraph" w:customStyle="1" w:styleId="L2BulletDashP">
    <w:name w:val="L2 Bullet Dash &lt;P&gt;"/>
    <w:basedOn w:val="Normal"/>
    <w:qFormat/>
    <w:rsid w:val="008F7D92"/>
    <w:pPr>
      <w:numPr>
        <w:numId w:val="2"/>
      </w:numPr>
      <w:spacing w:before="20" w:after="20"/>
    </w:pPr>
  </w:style>
  <w:style w:type="paragraph" w:customStyle="1" w:styleId="L3BulletSquareP">
    <w:name w:val="L3 Bullet Square &lt;P&gt;"/>
    <w:basedOn w:val="Normal"/>
    <w:qFormat/>
    <w:rsid w:val="008F7D92"/>
    <w:pPr>
      <w:numPr>
        <w:numId w:val="3"/>
      </w:numPr>
      <w:spacing w:before="20" w:after="20"/>
    </w:pPr>
  </w:style>
  <w:style w:type="paragraph" w:customStyle="1" w:styleId="L1">
    <w:name w:val="L1"/>
    <w:aliases w:val="No 1.2.3. &lt;P&gt;"/>
    <w:basedOn w:val="Normal"/>
    <w:qFormat/>
    <w:rsid w:val="008F7D92"/>
    <w:pPr>
      <w:numPr>
        <w:numId w:val="9"/>
      </w:numPr>
      <w:spacing w:before="20" w:after="20"/>
    </w:pPr>
  </w:style>
  <w:style w:type="paragraph" w:customStyle="1" w:styleId="BodyCtrP">
    <w:name w:val="Body Ctr &lt;P&gt;"/>
    <w:basedOn w:val="BodyP"/>
    <w:qFormat/>
    <w:rsid w:val="008F7D92"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ula.blackwell\Desktop\guides%20and%20templates\templates\BLS-Agenda-Tmpl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83c00b77-b762-43dd-ad6d-882f118cd034">
      <UserInfo>
        <DisplayName/>
        <AccountId xsi:nil="true"/>
        <AccountType/>
      </UserInfo>
    </Owner>
    <Document_x0020_Status xmlns="83c00b77-b762-43dd-ad6d-882f118cd034" xsi:nil="true"/>
    <DOC xmlns="83c00b77-b762-43dd-ad6d-882f118cd03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85DFE92560D84A8E37B72004BE1A79" ma:contentTypeVersion="15" ma:contentTypeDescription="Create a new document." ma:contentTypeScope="" ma:versionID="7fa6ce319ba52d48425682e5576a3359">
  <xsd:schema xmlns:xsd="http://www.w3.org/2001/XMLSchema" xmlns:xs="http://www.w3.org/2001/XMLSchema" xmlns:p="http://schemas.microsoft.com/office/2006/metadata/properties" xmlns:ns2="83c00b77-b762-43dd-ad6d-882f118cd034" xmlns:ns3="797eb3ee-2537-4ec8-ad42-8395b53e99e9" targetNamespace="http://schemas.microsoft.com/office/2006/metadata/properties" ma:root="true" ma:fieldsID="4b113f3d644968326328b2066e67fc97" ns2:_="" ns3:_="">
    <xsd:import namespace="83c00b77-b762-43dd-ad6d-882f118cd034"/>
    <xsd:import namespace="797eb3ee-2537-4ec8-ad42-8395b53e99e9"/>
    <xsd:element name="properties">
      <xsd:complexType>
        <xsd:sequence>
          <xsd:element name="documentManagement">
            <xsd:complexType>
              <xsd:all>
                <xsd:element ref="ns2:Document_x0020_Status" minOccurs="0"/>
                <xsd:element ref="ns2:Owner" minOccurs="0"/>
                <xsd:element ref="ns2:DOC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c00b77-b762-43dd-ad6d-882f118cd034" elementFormDefault="qualified">
    <xsd:import namespace="http://schemas.microsoft.com/office/2006/documentManagement/types"/>
    <xsd:import namespace="http://schemas.microsoft.com/office/infopath/2007/PartnerControls"/>
    <xsd:element name="Document_x0020_Status" ma:index="8" nillable="true" ma:displayName="Document Status" ma:format="Dropdown" ma:internalName="Document_x0020_Status">
      <xsd:simpleType>
        <xsd:restriction base="dms:Choice">
          <xsd:enumeration value="Archive"/>
          <xsd:enumeration value="Requires Updates"/>
          <xsd:enumeration value="Valid"/>
        </xsd:restriction>
      </xsd:simpleType>
    </xsd:element>
    <xsd:element name="Owner" ma:index="9" nillable="true" ma:displayName="Owner" ma:list="UserInfo" ma:SharePointGroup="0" ma:internalName="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OC" ma:index="10" nillable="true" ma:displayName="DOC" ma:internalName="DOC">
      <xsd:simpleType>
        <xsd:restriction base="dms:Text">
          <xsd:maxLength value="255"/>
        </xsd:restriction>
      </xsd:simple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7eb3ee-2537-4ec8-ad42-8395b53e99e9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f4f22ede-e726-4d3d-b195-8dfd25ae0d91" ContentTypeId="0x01" PreviousValue="false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DD7B174-038E-473F-B417-A55F13C538C9}">
  <ds:schemaRefs>
    <ds:schemaRef ds:uri="http://schemas.microsoft.com/office/2006/metadata/properties"/>
    <ds:schemaRef ds:uri="http://schemas.microsoft.com/office/infopath/2007/PartnerControls"/>
    <ds:schemaRef ds:uri="83c00b77-b762-43dd-ad6d-882f118cd034"/>
  </ds:schemaRefs>
</ds:datastoreItem>
</file>

<file path=customXml/itemProps2.xml><?xml version="1.0" encoding="utf-8"?>
<ds:datastoreItem xmlns:ds="http://schemas.openxmlformats.org/officeDocument/2006/customXml" ds:itemID="{528122AA-4E44-4FD7-A31A-F165ED936F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c00b77-b762-43dd-ad6d-882f118cd034"/>
    <ds:schemaRef ds:uri="797eb3ee-2537-4ec8-ad42-8395b53e99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B4C5C8-782C-47DC-A4D7-6F26C096F303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8B34A4FD-E059-4A3F-8936-9264309A2F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BLS-Agenda-Tmplt</Template>
  <TotalTime>1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Advanced Cardiovascular Life Support Provider Manual</vt:lpstr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Sample BLS Renewal Course Agenda Without Optional Lessons</dc:title>
  <dc:creator>American Heart Association</dc:creator>
  <cp:lastModifiedBy>John Shull</cp:lastModifiedBy>
  <cp:revision>2</cp:revision>
  <dcterms:created xsi:type="dcterms:W3CDTF">2021-06-25T18:52:00Z</dcterms:created>
  <dcterms:modified xsi:type="dcterms:W3CDTF">2021-06-25T18:52:00Z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2020-08-27T00:00:00Z</vt:filetime>
  </property>
  <property fmtid="{D5CDD505-2E9C-101B-9397-08002B2CF9AE}" pid="3" name="Creator">
    <vt:lpwstr>Adobe InDesign 15.1 (Macintosh)</vt:lpwstr>
  </property>
  <property fmtid="{D5CDD505-2E9C-101B-9397-08002B2CF9AE}" pid="4" name="LastSaved">
    <vt:filetime>2020-08-27T00:00:00Z</vt:filetime>
  </property>
  <property fmtid="{D5CDD505-2E9C-101B-9397-08002B2CF9AE}" pid="5" name="ContentTypeId">
    <vt:lpwstr>0x0101004385DFE92560D84A8E37B72004BE1A79</vt:lpwstr>
  </property>
</Properties>
</file>